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9.84000015258789"/>
          <w:szCs w:val="39.84000015258789"/>
          <w:u w:val="none"/>
          <w:shd w:fill="auto" w:val="clear"/>
          <w:vertAlign w:val="baseline"/>
        </w:rPr>
      </w:pPr>
      <w:r w:rsidDel="00000000" w:rsidR="00000000" w:rsidRPr="00000000">
        <w:rPr>
          <w:rFonts w:ascii="Times" w:cs="Times" w:eastAsia="Times" w:hAnsi="Times"/>
          <w:b w:val="1"/>
          <w:i w:val="0"/>
          <w:smallCaps w:val="0"/>
          <w:strike w:val="0"/>
          <w:color w:val="000000"/>
          <w:sz w:val="39.84000015258789"/>
          <w:szCs w:val="39.84000015258789"/>
          <w:u w:val="none"/>
          <w:shd w:fill="auto" w:val="clear"/>
          <w:vertAlign w:val="baseline"/>
          <w:rtl w:val="0"/>
        </w:rPr>
        <w:t xml:space="preserve">202</w:t>
      </w:r>
      <w:r w:rsidDel="00000000" w:rsidR="00000000" w:rsidRPr="00000000">
        <w:rPr>
          <w:rFonts w:ascii="Times New Roman" w:cs="Times New Roman" w:eastAsia="Times New Roman" w:hAnsi="Times New Roman"/>
          <w:b w:val="1"/>
          <w:sz w:val="39.84000015258789"/>
          <w:szCs w:val="39.84000015258789"/>
          <w:rtl w:val="0"/>
        </w:rPr>
        <w:t xml:space="preserve">3</w:t>
      </w:r>
      <w:r w:rsidDel="00000000" w:rsidR="00000000" w:rsidRPr="00000000">
        <w:rPr>
          <w:rFonts w:ascii="Times New Roman" w:cs="Times New Roman" w:eastAsia="Times New Roman" w:hAnsi="Times New Roman"/>
          <w:b w:val="1"/>
          <w:i w:val="0"/>
          <w:smallCaps w:val="0"/>
          <w:strike w:val="0"/>
          <w:color w:val="000000"/>
          <w:sz w:val="39.84000015258789"/>
          <w:szCs w:val="39.84000015258789"/>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06689453125" w:line="240" w:lineRule="auto"/>
        <w:ind w:left="0" w:right="0" w:firstLine="0"/>
        <w:jc w:val="center"/>
        <w:rPr>
          <w:rFonts w:ascii="Times" w:cs="Times" w:eastAsia="Times" w:hAnsi="Times"/>
          <w:b w:val="1"/>
          <w:i w:val="0"/>
          <w:smallCaps w:val="0"/>
          <w:strike w:val="0"/>
          <w:color w:val="000000"/>
          <w:sz w:val="39.84000015258789"/>
          <w:szCs w:val="39.84000015258789"/>
          <w:u w:val="none"/>
          <w:shd w:fill="auto" w:val="clear"/>
          <w:vertAlign w:val="baseline"/>
        </w:rPr>
      </w:pPr>
      <w:r w:rsidDel="00000000" w:rsidR="00000000" w:rsidRPr="00000000">
        <w:rPr>
          <w:rFonts w:ascii="Times" w:cs="Times" w:eastAsia="Times" w:hAnsi="Times"/>
          <w:b w:val="1"/>
          <w:i w:val="0"/>
          <w:smallCaps w:val="0"/>
          <w:strike w:val="0"/>
          <w:color w:val="000000"/>
          <w:sz w:val="39.84000015258789"/>
          <w:szCs w:val="39.84000015258789"/>
          <w:u w:val="none"/>
          <w:shd w:fill="auto" w:val="clear"/>
          <w:vertAlign w:val="baseline"/>
          <w:rtl w:val="0"/>
        </w:rPr>
        <w:t xml:space="preserve">Running a Contest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66796875" w:line="240" w:lineRule="auto"/>
        <w:ind w:left="83.73855590820312"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Organizing the contest</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1201171875" w:line="212.95885562896729" w:lineRule="auto"/>
        <w:ind w:left="18.987579345703125" w:right="0" w:firstLine="23.62457275390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 Obtain a location to hold the contest: schools, auditoriums, civic or private organization halls, etc. Set the date and time.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04443359375" w:line="240" w:lineRule="auto"/>
        <w:ind w:left="21.4164733886718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 Determine the prizes and certificates for the participants.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26513671875" w:line="240" w:lineRule="auto"/>
        <w:ind w:left="25.8323669433593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3. Publicity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326904296875" w:line="240" w:lineRule="auto"/>
        <w:ind w:left="1099.06600952148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 Start publicity as soon as possible.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6708984375" w:line="211.5096616744995" w:lineRule="auto"/>
        <w:ind w:left="1459.5075988769531" w:right="15.426025390625" w:hanging="358.45428466796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B. Contact local high schools, civic organizations, pro-life newsletters, teen groups,</w:t>
      </w:r>
      <w:r w:rsidDel="00000000" w:rsidR="00000000" w:rsidRPr="00000000">
        <w:rPr>
          <w:rFonts w:ascii="Times" w:cs="Times" w:eastAsia="Times" w:hAnsi="Times"/>
          <w:sz w:val="22.079999923706055"/>
          <w:szCs w:val="22.079999923706055"/>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churches and church youth groups, civic or public bulletin boards, home schooling groups etc., supply information regarding the contest (date, time, prizes, name and contact info for the coordinator)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7374267578125" w:line="240" w:lineRule="auto"/>
        <w:ind w:left="0" w:right="1009.130859375" w:firstLine="0"/>
        <w:jc w:val="righ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C. Send a press release to local papers, contact ORTL Communications for help.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259033203125" w:line="210.78503608703613" w:lineRule="auto"/>
        <w:ind w:left="0" w:right="43.50830078125" w:firstLine="20.31280517578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4. Recruit pro-life judges. Teachers, pastors or civic leaders would be excellent. </w:t>
      </w: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You will need 3 </w:t>
      </w:r>
      <w:r w:rsidDel="00000000" w:rsidR="00000000" w:rsidRPr="00000000">
        <w:rPr>
          <w:rFonts w:ascii="Times" w:cs="Times" w:eastAsia="Times" w:hAnsi="Times"/>
          <w:b w:val="1"/>
          <w:sz w:val="22.079999923706055"/>
          <w:szCs w:val="22.079999923706055"/>
          <w:rtl w:val="0"/>
        </w:rPr>
        <w:t xml:space="preserve">judges</w:t>
      </w: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 for each round.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Supply the judges with the contest rules, the contest ballot and the instructions for judges.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04345703125" w:line="210.78503608703613" w:lineRule="auto"/>
        <w:ind w:left="18.547210693359375" w:right="18.773193359375" w:firstLine="8.83209228515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5. Choose a moderator who will act as a host to welcome the contestants, the audience and judges. The moderator will explain the rules of the contest and make any announcements regarding the contest or the facility.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803955078125" w:line="212.95828342437744" w:lineRule="auto"/>
        <w:ind w:left="25.391998291015625" w:right="245.023193359375" w:firstLine="0.88317871093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6. Choose two impartial individuals who will tally the judges’ ballots. If possible have a room or area for them to tally away from the contest area. Calculators with tape help cut down on errors.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4044189453125" w:line="212.95828342437744" w:lineRule="auto"/>
        <w:ind w:left="24.950408935546875" w:right="96.070556640625" w:hanging="3.0517578125E-4"/>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7. Choose a timekeeper. Provide a stopwatch. The timekeeper should provide the time of the speech to each judge.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2042236328125" w:line="240" w:lineRule="auto"/>
        <w:ind w:left="21.3385009765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Running the Contest</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201416015625" w:line="240" w:lineRule="auto"/>
        <w:ind w:left="42.6121520996093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 Preparation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2679443359375" w:line="465.0314712524414" w:lineRule="auto"/>
        <w:ind w:left="570.4649353027344" w:right="131.239013671875" w:hanging="1.9873046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 A table for the judges and the timekeeper. Provide sharpened pencils, pens and scratch paper. B. Podium (the contestants have the option to use a podium, if one is available).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2679443359375" w:line="465.0314712524414" w:lineRule="auto"/>
        <w:ind w:left="570.4649353027344" w:right="131.239013671875" w:hanging="1.9873046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C. Provide water for the contestants.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9779052734375" w:line="240" w:lineRule="auto"/>
        <w:ind w:left="572.452239990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D. Provide a program listing contestants, judges and schedule.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793212890625" w:line="240" w:lineRule="auto"/>
        <w:ind w:left="0" w:right="0" w:firstLine="0"/>
        <w:jc w:val="left"/>
        <w:rPr>
          <w:rFonts w:ascii="Times" w:cs="Times" w:eastAsia="Times" w:hAnsi="Times"/>
          <w:b w:val="0"/>
          <w:i w:val="0"/>
          <w:smallCaps w:val="0"/>
          <w:strike w:val="0"/>
          <w:color w:val="8b8b8b"/>
          <w:sz w:val="27.84000015258789"/>
          <w:szCs w:val="27.84000015258789"/>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126.0870361328125" w:firstLine="0"/>
        <w:jc w:val="right"/>
        <w:rPr>
          <w:rFonts w:ascii="Times New Roman" w:cs="Times New Roman" w:eastAsia="Times New Roman" w:hAnsi="Times New Roman"/>
          <w:b w:val="1"/>
          <w:i w:val="0"/>
          <w:smallCaps w:val="0"/>
          <w:strike w:val="0"/>
          <w:color w:val="000000"/>
          <w:sz w:val="39.84000015258789"/>
          <w:szCs w:val="39.84000015258789"/>
          <w:u w:val="none"/>
          <w:shd w:fill="auto" w:val="clear"/>
          <w:vertAlign w:val="baseline"/>
        </w:rPr>
      </w:pPr>
      <w:r w:rsidDel="00000000" w:rsidR="00000000" w:rsidRPr="00000000">
        <w:rPr>
          <w:rFonts w:ascii="Times" w:cs="Times" w:eastAsia="Times" w:hAnsi="Times"/>
          <w:b w:val="1"/>
          <w:i w:val="0"/>
          <w:smallCaps w:val="0"/>
          <w:strike w:val="0"/>
          <w:color w:val="000000"/>
          <w:sz w:val="39.84000015258789"/>
          <w:szCs w:val="39.84000015258789"/>
          <w:u w:val="none"/>
          <w:shd w:fill="auto" w:val="clear"/>
          <w:vertAlign w:val="baseline"/>
          <w:rtl w:val="0"/>
        </w:rPr>
        <w:t xml:space="preserve">202</w:t>
      </w:r>
      <w:r w:rsidDel="00000000" w:rsidR="00000000" w:rsidRPr="00000000">
        <w:rPr>
          <w:rFonts w:ascii="Times New Roman" w:cs="Times New Roman" w:eastAsia="Times New Roman" w:hAnsi="Times New Roman"/>
          <w:b w:val="1"/>
          <w:sz w:val="39.84000015258789"/>
          <w:szCs w:val="39.84000015258789"/>
          <w:rtl w:val="0"/>
        </w:rPr>
        <w:t xml:space="preserve">3</w:t>
      </w:r>
      <w:r w:rsidDel="00000000" w:rsidR="00000000" w:rsidRPr="00000000">
        <w:rPr>
          <w:rFonts w:ascii="Times New Roman" w:cs="Times New Roman" w:eastAsia="Times New Roman" w:hAnsi="Times New Roman"/>
          <w:b w:val="1"/>
          <w:i w:val="0"/>
          <w:smallCaps w:val="0"/>
          <w:strike w:val="0"/>
          <w:color w:val="000000"/>
          <w:sz w:val="39.84000015258789"/>
          <w:szCs w:val="39.84000015258789"/>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66748046875" w:line="240" w:lineRule="auto"/>
        <w:ind w:left="0" w:right="1902.484130859375" w:firstLine="0"/>
        <w:jc w:val="right"/>
        <w:rPr>
          <w:rFonts w:ascii="Times" w:cs="Times" w:eastAsia="Times" w:hAnsi="Times"/>
          <w:b w:val="1"/>
          <w:i w:val="0"/>
          <w:smallCaps w:val="0"/>
          <w:strike w:val="0"/>
          <w:color w:val="000000"/>
          <w:sz w:val="39.84000015258789"/>
          <w:szCs w:val="39.84000015258789"/>
          <w:u w:val="none"/>
          <w:shd w:fill="auto" w:val="clear"/>
          <w:vertAlign w:val="baseline"/>
        </w:rPr>
      </w:pPr>
      <w:r w:rsidDel="00000000" w:rsidR="00000000" w:rsidRPr="00000000">
        <w:rPr>
          <w:rFonts w:ascii="Times" w:cs="Times" w:eastAsia="Times" w:hAnsi="Times"/>
          <w:b w:val="1"/>
          <w:i w:val="0"/>
          <w:smallCaps w:val="0"/>
          <w:strike w:val="0"/>
          <w:color w:val="000000"/>
          <w:sz w:val="39.84000015258789"/>
          <w:szCs w:val="39.84000015258789"/>
          <w:u w:val="none"/>
          <w:shd w:fill="auto" w:val="clear"/>
          <w:vertAlign w:val="baseline"/>
          <w:rtl w:val="0"/>
        </w:rPr>
        <w:t xml:space="preserve">Running a Contest (continued)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4677734375" w:line="240" w:lineRule="auto"/>
        <w:ind w:left="21.41510009765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 The Contest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26513671875" w:line="212.95885562896729" w:lineRule="auto"/>
        <w:ind w:left="16.336669921875" w:right="291.6845703125" w:firstLine="7.065582275390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The moderator (or the contest director) can open the contest with a welcome and any announcements  pertinent to the contest.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204833984375" w:line="240" w:lineRule="auto"/>
        <w:ind w:left="739.0646362304688"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 Provide judges with ballots with the names of the contestants.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6708984375" w:line="212.95885562896729" w:lineRule="auto"/>
        <w:ind w:left="1097.0771789550781" w:right="242.359619140625" w:hanging="356.0252380371094"/>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B. The order in which the contestants speak will be determined beforehand by drawing num bers prior to the contest.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04443359375" w:line="212.95831203460693" w:lineRule="auto"/>
        <w:ind w:left="1099.5060729980469" w:right="73.25439453125" w:hanging="354.2591857910156"/>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C. After each speech, give the judges enough time to write their comments before the next con testant begins.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6046142578125" w:line="212.95828342437744" w:lineRule="auto"/>
        <w:ind w:left="741.0517883300781" w:right="34.376220703125" w:firstLine="0"/>
        <w:jc w:val="center"/>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D. After the contest, give the judges enough time to complete their ballots. The timekeeper can collect the ballots and give the ballots to the individuals who will be tallying them.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04638671875" w:line="212.95828342437744" w:lineRule="auto"/>
        <w:ind w:left="1099.5063781738281" w:right="27.98828125" w:hanging="357.5711059570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E. Provide a room or area away from the contest area for tallying. Provide pencils and calcula tors. Double check the judges’ addition. If there is an error, consult with the judge before continuing to tally. Use the tally sheet enclosed. Check the results.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204833984375" w:line="240" w:lineRule="auto"/>
        <w:ind w:left="741.0517883300781"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Refreshments may be served during tallying.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60986328125" w:line="212.95828342437744" w:lineRule="auto"/>
        <w:ind w:left="1104.8054504394531" w:right="27.894287109375" w:hanging="363.9744567871094"/>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F. When the tallying is complete, have the moderator make the announcement and presentation of the winners.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204833984375" w:line="240" w:lineRule="auto"/>
        <w:ind w:left="745.0260925292969"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G. Take </w:t>
      </w:r>
      <w:r w:rsidDel="00000000" w:rsidR="00000000" w:rsidRPr="00000000">
        <w:rPr>
          <w:rFonts w:ascii="Times" w:cs="Times" w:eastAsia="Times" w:hAnsi="Times"/>
          <w:sz w:val="22.079999923706055"/>
          <w:szCs w:val="22.079999923706055"/>
          <w:rtl w:val="0"/>
        </w:rPr>
        <w:t xml:space="preserve">pictures</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 that can be used for press releases and newsletters.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259033203125" w:line="240" w:lineRule="auto"/>
        <w:ind w:left="741.0517883300781"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H. Give the contestants their ballots.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60986328125" w:line="212.95828342437744" w:lineRule="auto"/>
        <w:ind w:left="1103.7013244628906" w:right="69.078369140625" w:hanging="360.88317871093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 Provide the winner with any information about the next contest level they will be participating in.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8023681640625" w:line="240" w:lineRule="auto"/>
        <w:ind w:left="18.6985778808593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After the Contest</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32025146484375" w:line="240" w:lineRule="auto"/>
        <w:ind w:left="42.6121520996093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 Send the state coordinator a completed state entry form and a copy of the winner’s speech.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126708984375" w:line="212.95828342437744" w:lineRule="auto"/>
        <w:ind w:left="21.195068359375" w:right="76.844482421875" w:firstLine="0.2203369140625"/>
        <w:jc w:val="left"/>
        <w:rPr>
          <w:rFonts w:ascii="Times" w:cs="Times" w:eastAsia="Times" w:hAnsi="Times"/>
          <w:b w:val="0"/>
          <w:i w:val="0"/>
          <w:smallCaps w:val="0"/>
          <w:strike w:val="0"/>
          <w:color w:val="000000"/>
          <w:sz w:val="18.240001678466797"/>
          <w:szCs w:val="18.240001678466797"/>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 Send out a press release on the event to local papers, making sure the release highlights the fact that a local teen will be participating in the state contest. Include a photo if possible. The Oregon Right to Life Communications staff will help with this.</w:t>
      </w:r>
      <w:r w:rsidDel="00000000" w:rsidR="00000000" w:rsidRPr="00000000">
        <w:rPr>
          <w:rtl w:val="0"/>
        </w:rPr>
      </w:r>
    </w:p>
    <w:sectPr>
      <w:footerReference r:id="rId6" w:type="default"/>
      <w:pgSz w:h="15840" w:w="12240" w:orient="portrait"/>
      <w:pgMar w:bottom="1892.1600341796875" w:top="681.99951171875" w:left="1481.3014221191406" w:right="1518.8732910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spacing w:before="799.6047973632812" w:line="240" w:lineRule="auto"/>
      <w:ind w:right="-30"/>
      <w:jc w:val="right"/>
      <w:rPr/>
    </w:pPr>
    <w:r w:rsidDel="00000000" w:rsidR="00000000" w:rsidRPr="00000000">
      <w:rPr>
        <w:rFonts w:ascii="Times" w:cs="Times" w:eastAsia="Times" w:hAnsi="Times"/>
        <w:sz w:val="18.240001678466797"/>
        <w:szCs w:val="18.240001678466797"/>
        <w:rtl w:val="0"/>
      </w:rPr>
      <w:t xml:space="preserve">B5 Running Contest Coor. </w:t>
    </w:r>
    <w:r w:rsidDel="00000000" w:rsidR="00000000" w:rsidRPr="00000000">
      <w:rPr>
        <w:rFonts w:ascii="Times New Roman" w:cs="Times New Roman" w:eastAsia="Times New Roman" w:hAnsi="Times New Roman"/>
        <w:sz w:val="18.240001678466797"/>
        <w:szCs w:val="18.240001678466797"/>
        <w:rtl w:val="0"/>
      </w:rPr>
      <w:t xml:space="preserve">10.04.22 </w:t>
    </w:r>
    <w:r w:rsidDel="00000000" w:rsidR="00000000" w:rsidRPr="00000000">
      <w:rPr>
        <w:rFonts w:ascii="Times" w:cs="Times" w:eastAsia="Times" w:hAnsi="Times"/>
        <w:sz w:val="18.240001678466797"/>
        <w:szCs w:val="18.240001678466797"/>
        <w:rtl w:val="0"/>
      </w:rPr>
      <w:t xml:space="preserve"> </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